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B4" w:rsidRDefault="001C65B4" w:rsidP="00DD5A08">
      <w:pPr>
        <w:jc w:val="center"/>
      </w:pPr>
    </w:p>
    <w:p w:rsidR="00DD5A08" w:rsidRDefault="00DD5A08" w:rsidP="00DD5A08">
      <w:pPr>
        <w:jc w:val="center"/>
      </w:pPr>
      <w:r>
        <w:rPr>
          <w:noProof/>
        </w:rPr>
        <w:drawing>
          <wp:inline distT="0" distB="0" distL="0" distR="0">
            <wp:extent cx="4224875" cy="552450"/>
            <wp:effectExtent l="19050" t="0" r="42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94" cy="56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4C" w:rsidRDefault="006D134C" w:rsidP="006D134C">
      <w:pPr>
        <w:pStyle w:val="Default"/>
      </w:pPr>
    </w:p>
    <w:p w:rsidR="00332611" w:rsidRPr="006D134C" w:rsidRDefault="00332611" w:rsidP="00332611">
      <w:pPr>
        <w:pStyle w:val="Default"/>
        <w:jc w:val="center"/>
        <w:rPr>
          <w:color w:val="516529"/>
          <w:sz w:val="36"/>
          <w:szCs w:val="36"/>
        </w:rPr>
      </w:pPr>
      <w:r w:rsidRPr="006D134C">
        <w:rPr>
          <w:color w:val="516529"/>
          <w:sz w:val="36"/>
          <w:szCs w:val="36"/>
        </w:rPr>
        <w:t>Healthy Living is Beautiful Living.</w:t>
      </w:r>
    </w:p>
    <w:p w:rsidR="00332611" w:rsidRDefault="00332611" w:rsidP="006D134C">
      <w:pPr>
        <w:pStyle w:val="Default"/>
        <w:jc w:val="center"/>
        <w:rPr>
          <w:rFonts w:ascii="Georgia" w:hAnsi="Georgia" w:cs="Georgia"/>
          <w:sz w:val="28"/>
          <w:szCs w:val="28"/>
        </w:rPr>
      </w:pPr>
    </w:p>
    <w:p w:rsidR="006D134C" w:rsidRDefault="00332611" w:rsidP="006D134C">
      <w:pPr>
        <w:pStyle w:val="Default"/>
        <w:jc w:val="center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Visit with the </w:t>
      </w:r>
      <w:proofErr w:type="spellStart"/>
      <w:r>
        <w:rPr>
          <w:rFonts w:ascii="Georgia" w:hAnsi="Georgia" w:cs="Georgia"/>
          <w:sz w:val="28"/>
          <w:szCs w:val="28"/>
        </w:rPr>
        <w:t>Perricone</w:t>
      </w:r>
      <w:proofErr w:type="spellEnd"/>
      <w:r>
        <w:rPr>
          <w:rFonts w:ascii="Georgia" w:hAnsi="Georgia" w:cs="Georgia"/>
          <w:sz w:val="28"/>
          <w:szCs w:val="28"/>
        </w:rPr>
        <w:t xml:space="preserve"> re</w:t>
      </w:r>
      <w:r w:rsidR="00997BEF">
        <w:rPr>
          <w:rFonts w:ascii="Georgia" w:hAnsi="Georgia" w:cs="Georgia"/>
          <w:sz w:val="28"/>
          <w:szCs w:val="28"/>
        </w:rPr>
        <w:t xml:space="preserve">presentatives and learn how to </w:t>
      </w:r>
      <w:r w:rsidR="006D134C">
        <w:rPr>
          <w:rFonts w:ascii="Georgia" w:hAnsi="Georgia" w:cs="Georgia"/>
          <w:sz w:val="28"/>
          <w:szCs w:val="28"/>
        </w:rPr>
        <w:t>achieve</w:t>
      </w:r>
    </w:p>
    <w:p w:rsidR="00DD5A08" w:rsidRDefault="006D134C" w:rsidP="006D134C">
      <w:pPr>
        <w:jc w:val="center"/>
      </w:pPr>
      <w:proofErr w:type="gramStart"/>
      <w:r>
        <w:rPr>
          <w:rFonts w:ascii="Georgia" w:hAnsi="Georgia" w:cs="Georgia"/>
          <w:sz w:val="28"/>
          <w:szCs w:val="28"/>
        </w:rPr>
        <w:t>healthy</w:t>
      </w:r>
      <w:proofErr w:type="gramEnd"/>
      <w:r>
        <w:rPr>
          <w:rFonts w:ascii="Georgia" w:hAnsi="Georgia" w:cs="Georgia"/>
          <w:sz w:val="28"/>
          <w:szCs w:val="28"/>
        </w:rPr>
        <w:t>, beautiful, aging-optional skin.</w:t>
      </w:r>
    </w:p>
    <w:p w:rsidR="00026213" w:rsidRPr="00026213" w:rsidRDefault="00026213" w:rsidP="0002621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026213" w:rsidRPr="00026213" w:rsidRDefault="00026213" w:rsidP="0002621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b/>
          <w:bCs/>
          <w:color w:val="000000"/>
          <w:sz w:val="28"/>
          <w:szCs w:val="28"/>
        </w:rPr>
        <w:t>Holyoke</w:t>
      </w:r>
      <w:r w:rsidRPr="00026213">
        <w:rPr>
          <w:rFonts w:ascii="Georgia" w:hAnsi="Georgia" w:cs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026213">
        <w:rPr>
          <w:rFonts w:ascii="Georgia" w:hAnsi="Georgia" w:cs="Georgia"/>
          <w:b/>
          <w:bCs/>
          <w:color w:val="000000"/>
          <w:sz w:val="28"/>
          <w:szCs w:val="28"/>
        </w:rPr>
        <w:t>Sephora</w:t>
      </w:r>
      <w:proofErr w:type="spellEnd"/>
    </w:p>
    <w:p w:rsidR="00026213" w:rsidRPr="00026213" w:rsidRDefault="00026213" w:rsidP="0002621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8"/>
          <w:szCs w:val="28"/>
        </w:rPr>
      </w:pPr>
      <w:r w:rsidRPr="00026213">
        <w:rPr>
          <w:rFonts w:ascii="Georgia" w:hAnsi="Georgia" w:cs="Georgia"/>
          <w:color w:val="000000"/>
          <w:sz w:val="28"/>
          <w:szCs w:val="28"/>
        </w:rPr>
        <w:t>S</w:t>
      </w:r>
      <w:r>
        <w:rPr>
          <w:rFonts w:ascii="Georgia" w:hAnsi="Georgia" w:cs="Georgia"/>
          <w:color w:val="000000"/>
          <w:sz w:val="28"/>
          <w:szCs w:val="28"/>
        </w:rPr>
        <w:t>aturday</w:t>
      </w:r>
      <w:r w:rsidRPr="00026213">
        <w:rPr>
          <w:rFonts w:ascii="Georgia" w:hAnsi="Georgia" w:cs="Georgia"/>
          <w:color w:val="000000"/>
          <w:sz w:val="28"/>
          <w:szCs w:val="28"/>
        </w:rPr>
        <w:t xml:space="preserve">, </w:t>
      </w:r>
      <w:r w:rsidR="007659DE">
        <w:rPr>
          <w:rFonts w:ascii="Georgia" w:hAnsi="Georgia" w:cs="Georgia"/>
          <w:color w:val="000000"/>
          <w:sz w:val="28"/>
          <w:szCs w:val="28"/>
        </w:rPr>
        <w:t>February 16</w:t>
      </w:r>
      <w:r w:rsidRPr="00026213">
        <w:rPr>
          <w:rFonts w:ascii="Georgia" w:hAnsi="Georgia" w:cs="Georgia"/>
          <w:color w:val="000000"/>
          <w:sz w:val="18"/>
          <w:szCs w:val="18"/>
        </w:rPr>
        <w:t xml:space="preserve">, </w:t>
      </w:r>
      <w:r w:rsidRPr="00026213">
        <w:rPr>
          <w:rFonts w:ascii="Georgia" w:hAnsi="Georgia" w:cs="Georgia"/>
          <w:color w:val="000000"/>
          <w:sz w:val="28"/>
          <w:szCs w:val="28"/>
        </w:rPr>
        <w:t>201</w:t>
      </w:r>
      <w:r w:rsidR="007659DE">
        <w:rPr>
          <w:rFonts w:ascii="Georgia" w:hAnsi="Georgia" w:cs="Georgia"/>
          <w:color w:val="000000"/>
          <w:sz w:val="28"/>
          <w:szCs w:val="28"/>
        </w:rPr>
        <w:t>9</w:t>
      </w:r>
    </w:p>
    <w:p w:rsidR="00026213" w:rsidRPr="00026213" w:rsidRDefault="001C65B4" w:rsidP="0002621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12:00pm</w:t>
      </w:r>
      <w:r w:rsidR="00026213" w:rsidRPr="00026213">
        <w:rPr>
          <w:rFonts w:ascii="Georgia" w:hAnsi="Georgia" w:cs="Georgia"/>
          <w:color w:val="000000"/>
          <w:sz w:val="28"/>
          <w:szCs w:val="28"/>
        </w:rPr>
        <w:t xml:space="preserve"> – </w:t>
      </w:r>
      <w:r>
        <w:rPr>
          <w:rFonts w:ascii="Georgia" w:hAnsi="Georgia" w:cs="Georgia"/>
          <w:color w:val="000000"/>
          <w:sz w:val="28"/>
          <w:szCs w:val="28"/>
        </w:rPr>
        <w:t>6</w:t>
      </w:r>
      <w:r w:rsidR="00026213" w:rsidRPr="00026213">
        <w:rPr>
          <w:rFonts w:ascii="Georgia" w:hAnsi="Georgia" w:cs="Georgia"/>
          <w:color w:val="000000"/>
          <w:sz w:val="28"/>
          <w:szCs w:val="28"/>
        </w:rPr>
        <w:t>:00</w:t>
      </w:r>
      <w:r>
        <w:rPr>
          <w:rFonts w:ascii="Georgia" w:hAnsi="Georgia" w:cs="Georgia"/>
          <w:color w:val="000000"/>
          <w:sz w:val="28"/>
          <w:szCs w:val="28"/>
        </w:rPr>
        <w:t>pm</w:t>
      </w:r>
    </w:p>
    <w:p w:rsidR="00DD5A08" w:rsidRDefault="00DD5A08"/>
    <w:p w:rsidR="00997BEF" w:rsidRDefault="00997BEF"/>
    <w:p w:rsidR="00D125AA" w:rsidRDefault="007C31FD" w:rsidP="00DD5A08">
      <w:pPr>
        <w:jc w:val="center"/>
      </w:pPr>
      <w:r>
        <w:rPr>
          <w:noProof/>
        </w:rPr>
        <w:drawing>
          <wp:inline distT="0" distB="0" distL="0" distR="0">
            <wp:extent cx="5362575" cy="5362575"/>
            <wp:effectExtent l="19050" t="0" r="9525" b="0"/>
            <wp:docPr id="2" name="Picture 1" descr="C:\Store_Docs\Events_Marketing\2019\Perr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ore_Docs\Events_Marketing\2019\Perric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83" cy="535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5AA" w:rsidSect="0004120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A08"/>
    <w:rsid w:val="00026213"/>
    <w:rsid w:val="0004120E"/>
    <w:rsid w:val="001C65B4"/>
    <w:rsid w:val="00332611"/>
    <w:rsid w:val="006D134C"/>
    <w:rsid w:val="007659DE"/>
    <w:rsid w:val="007C31FD"/>
    <w:rsid w:val="00997BEF"/>
    <w:rsid w:val="00BF3907"/>
    <w:rsid w:val="00D125AA"/>
    <w:rsid w:val="00DD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134C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Sephora USA, Inc.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CBednarz</dc:creator>
  <cp:lastModifiedBy>CBednarz</cp:lastModifiedBy>
  <cp:revision>4</cp:revision>
  <dcterms:created xsi:type="dcterms:W3CDTF">2019-02-15T03:26:00Z</dcterms:created>
  <dcterms:modified xsi:type="dcterms:W3CDTF">2019-02-15T03:31:00Z</dcterms:modified>
</cp:coreProperties>
</file>